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9F1E5C">
      <w:pPr>
        <w:spacing w:before="206" w:line="664" w:lineRule="auto"/>
        <w:ind w:left="3298" w:right="3305"/>
        <w:jc w:val="center"/>
        <w:rPr>
          <w:b/>
          <w:sz w:val="28"/>
        </w:rPr>
      </w:pPr>
      <w:r w:rsidRPr="00A20EFA">
        <w:rPr>
          <w:b/>
          <w:sz w:val="28"/>
          <w:szCs w:val="28"/>
        </w:rPr>
        <w:t>NU</w:t>
      </w:r>
      <w:r w:rsidR="008A63DD">
        <w:rPr>
          <w:b/>
          <w:sz w:val="28"/>
          <w:szCs w:val="28"/>
        </w:rPr>
        <w:t xml:space="preserve"> 4330</w:t>
      </w:r>
      <w:bookmarkStart w:id="0" w:name="_GoBack"/>
      <w:bookmarkEnd w:id="0"/>
      <w:r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>«Салық есебі»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A20EFA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8A63DD">
      <w:pPr>
        <w:pStyle w:val="a3"/>
        <w:spacing w:line="242" w:lineRule="auto"/>
        <w:ind w:right="4"/>
        <w:jc w:val="center"/>
      </w:pPr>
      <w:r>
        <w:t>«5B0509</w:t>
      </w:r>
      <w:r w:rsidR="00E40995">
        <w:t xml:space="preserve">00 – </w:t>
      </w:r>
      <w:r>
        <w:t>Қаржы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«Есеп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аудит»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2E02D0" w:rsidRPr="002E02D0" w:rsidRDefault="002E02D0" w:rsidP="002E02D0">
      <w:pPr>
        <w:widowControl/>
        <w:adjustRightInd w:val="0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>«Салық есебі» пәні бойынша қорытынды емтихан жүргізу бағдарламасы және</w:t>
      </w:r>
    </w:p>
    <w:p w:rsidR="002E02D0" w:rsidRPr="002E02D0" w:rsidRDefault="002E02D0" w:rsidP="002E02D0">
      <w:pPr>
        <w:widowControl/>
        <w:adjustRightInd w:val="0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 xml:space="preserve">әдістемелік ұсыныстары кафедра мәжілісінде қаралып, </w:t>
      </w:r>
      <w:r>
        <w:rPr>
          <w:rFonts w:eastAsiaTheme="minorHAnsi"/>
          <w:sz w:val="28"/>
          <w:szCs w:val="28"/>
        </w:rPr>
        <w:t>ұсынылды.</w:t>
      </w:r>
    </w:p>
    <w:p w:rsidR="001F3A67" w:rsidRPr="008A63DD" w:rsidRDefault="002E02D0" w:rsidP="002E02D0">
      <w:pPr>
        <w:jc w:val="center"/>
        <w:sectPr w:rsidR="001F3A67" w:rsidRPr="008A63DD">
          <w:pgSz w:w="11910" w:h="16840"/>
          <w:pgMar w:top="1360" w:right="740" w:bottom="280" w:left="1600" w:header="720" w:footer="720" w:gutter="0"/>
          <w:cols w:space="720"/>
        </w:sectPr>
      </w:pPr>
      <w:r w:rsidRPr="002E02D0">
        <w:rPr>
          <w:rFonts w:eastAsiaTheme="minorHAnsi"/>
          <w:sz w:val="28"/>
          <w:szCs w:val="28"/>
        </w:rPr>
        <w:t>«</w:t>
      </w:r>
      <w:r w:rsidRPr="008A63DD">
        <w:rPr>
          <w:rFonts w:eastAsiaTheme="minorHAnsi"/>
          <w:sz w:val="28"/>
          <w:szCs w:val="28"/>
        </w:rPr>
        <w:t>17</w:t>
      </w:r>
      <w:r w:rsidRPr="002E02D0">
        <w:rPr>
          <w:rFonts w:eastAsiaTheme="minorHAnsi"/>
          <w:sz w:val="28"/>
          <w:szCs w:val="28"/>
        </w:rPr>
        <w:t>» қараша</w:t>
      </w:r>
      <w:r>
        <w:rPr>
          <w:rFonts w:eastAsiaTheme="minorHAnsi"/>
          <w:sz w:val="28"/>
          <w:szCs w:val="28"/>
        </w:rPr>
        <w:t xml:space="preserve"> 202</w:t>
      </w:r>
      <w:r w:rsidRPr="008A63DD">
        <w:rPr>
          <w:rFonts w:eastAsiaTheme="minorHAnsi"/>
          <w:sz w:val="28"/>
          <w:szCs w:val="28"/>
        </w:rPr>
        <w:t>1</w:t>
      </w:r>
      <w:r w:rsidRPr="002E02D0">
        <w:rPr>
          <w:rFonts w:eastAsiaTheme="minorHAnsi"/>
          <w:sz w:val="28"/>
          <w:szCs w:val="28"/>
        </w:rPr>
        <w:t>ж., хаттама №</w:t>
      </w:r>
      <w:r w:rsidRPr="008A63DD">
        <w:rPr>
          <w:rFonts w:eastAsiaTheme="minorHAnsi"/>
          <w:sz w:val="28"/>
          <w:szCs w:val="28"/>
        </w:rPr>
        <w:t>5</w:t>
      </w:r>
    </w:p>
    <w:p w:rsidR="00A20EFA" w:rsidRPr="0003515E" w:rsidRDefault="00A20EFA" w:rsidP="00A20EFA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Pr="00A20EFA">
        <w:rPr>
          <w:b/>
          <w:spacing w:val="-1"/>
          <w:sz w:val="28"/>
          <w:szCs w:val="28"/>
        </w:rPr>
        <w:t>Салық</w:t>
      </w:r>
      <w:r w:rsidRPr="00A20EFA">
        <w:rPr>
          <w:b/>
          <w:spacing w:val="-11"/>
          <w:sz w:val="28"/>
          <w:szCs w:val="28"/>
        </w:rPr>
        <w:t xml:space="preserve"> </w:t>
      </w:r>
      <w:r w:rsidRPr="00A20EFA">
        <w:rPr>
          <w:b/>
          <w:spacing w:val="-1"/>
          <w:sz w:val="28"/>
          <w:szCs w:val="28"/>
        </w:rPr>
        <w:t>есебі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A20EFA" w:rsidRDefault="00A20EFA" w:rsidP="00A20EFA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A20EFA" w:rsidRDefault="00A20EFA" w:rsidP="00A20EF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2E02D0" w:rsidRDefault="002E02D0" w:rsidP="002E02D0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2E02D0" w:rsidRDefault="002E02D0" w:rsidP="000B4EE3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0B4EE3"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2E02D0" w:rsidRDefault="002E02D0" w:rsidP="002E02D0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2E02D0" w:rsidRDefault="002E02D0" w:rsidP="002E02D0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Салық</w:t>
      </w:r>
      <w:r>
        <w:rPr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ес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2E02D0" w:rsidRDefault="002E02D0" w:rsidP="002E02D0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2E02D0" w:rsidRDefault="002E02D0" w:rsidP="002E02D0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2E02D0" w:rsidRDefault="002E02D0" w:rsidP="002E02D0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2E02D0" w:rsidRPr="008A63DD" w:rsidRDefault="002E02D0" w:rsidP="002E02D0">
      <w:pPr>
        <w:pStyle w:val="11"/>
        <w:ind w:firstLine="567"/>
        <w:jc w:val="left"/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1F3A67" w:rsidRPr="008A63DD" w:rsidRDefault="001F3A67">
      <w:pPr>
        <w:pStyle w:val="a3"/>
        <w:spacing w:before="2"/>
        <w:rPr>
          <w:b/>
          <w:sz w:val="9"/>
        </w:rPr>
      </w:pPr>
    </w:p>
    <w:p w:rsidR="002E02D0" w:rsidRPr="008A63DD" w:rsidRDefault="002E02D0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</w:rPr>
      </w:pP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салу</w:t>
      </w:r>
      <w:r>
        <w:rPr>
          <w:spacing w:val="92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97"/>
          <w:sz w:val="28"/>
        </w:rPr>
        <w:t xml:space="preserve"> </w:t>
      </w: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механизмі,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есебінің</w:t>
      </w:r>
      <w:r>
        <w:rPr>
          <w:sz w:val="28"/>
        </w:rPr>
        <w:tab/>
      </w:r>
      <w:r>
        <w:rPr>
          <w:spacing w:val="-1"/>
          <w:sz w:val="28"/>
        </w:rPr>
        <w:t>заңнамалық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</w:rPr>
      </w:pPr>
      <w:r>
        <w:rPr>
          <w:sz w:val="28"/>
        </w:rPr>
        <w:t>Бухгалтерлік</w:t>
      </w:r>
      <w:r>
        <w:rPr>
          <w:sz w:val="28"/>
        </w:rPr>
        <w:tab/>
        <w:t>есеп</w:t>
      </w:r>
      <w:r>
        <w:rPr>
          <w:sz w:val="28"/>
        </w:rPr>
        <w:tab/>
        <w:t>және</w:t>
      </w:r>
      <w:r>
        <w:rPr>
          <w:sz w:val="28"/>
        </w:rPr>
        <w:tab/>
        <w:t>салық</w:t>
      </w:r>
      <w:r>
        <w:rPr>
          <w:sz w:val="28"/>
        </w:rPr>
        <w:tab/>
        <w:t>есебі</w:t>
      </w:r>
      <w:r>
        <w:rPr>
          <w:sz w:val="28"/>
        </w:rPr>
        <w:tab/>
        <w:t>арасындағы</w:t>
      </w:r>
      <w:r>
        <w:rPr>
          <w:sz w:val="28"/>
        </w:rPr>
        <w:tab/>
        <w:t>байланыс,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кәсіппорынның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</w:rPr>
      </w:pPr>
      <w:r>
        <w:rPr>
          <w:sz w:val="28"/>
        </w:rPr>
        <w:t>Заңды</w:t>
      </w:r>
      <w:r>
        <w:rPr>
          <w:spacing w:val="5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56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7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5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7"/>
          <w:sz w:val="28"/>
        </w:rPr>
        <w:t xml:space="preserve"> </w:t>
      </w:r>
      <w:r>
        <w:rPr>
          <w:sz w:val="28"/>
        </w:rPr>
        <w:t>түсінік,</w:t>
      </w:r>
      <w:r>
        <w:rPr>
          <w:spacing w:val="5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Шығындардың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шегерімге</w:t>
      </w:r>
      <w:r>
        <w:rPr>
          <w:spacing w:val="-3"/>
          <w:sz w:val="28"/>
        </w:rPr>
        <w:t xml:space="preserve"> </w:t>
      </w:r>
      <w:r>
        <w:rPr>
          <w:sz w:val="28"/>
        </w:rPr>
        <w:t>жатқызу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</w:rPr>
      </w:pPr>
      <w:r>
        <w:rPr>
          <w:sz w:val="28"/>
        </w:rPr>
        <w:t>Шегерімдердің</w:t>
      </w:r>
      <w:r>
        <w:rPr>
          <w:spacing w:val="97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98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есебінде</w:t>
      </w:r>
      <w:r>
        <w:rPr>
          <w:spacing w:val="94"/>
          <w:sz w:val="28"/>
        </w:rPr>
        <w:t xml:space="preserve"> </w:t>
      </w:r>
      <w:r>
        <w:rPr>
          <w:sz w:val="28"/>
        </w:rPr>
        <w:t>шығынға</w:t>
      </w:r>
      <w:r>
        <w:rPr>
          <w:sz w:val="28"/>
        </w:rPr>
        <w:tab/>
        <w:t>жатқызу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</w:rPr>
      </w:pPr>
      <w:r>
        <w:rPr>
          <w:sz w:val="28"/>
        </w:rPr>
        <w:t>Табыстар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шегерімдерді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</w:rPr>
      </w:pPr>
      <w:r>
        <w:rPr>
          <w:sz w:val="28"/>
        </w:rPr>
        <w:t>Әлеуметтік</w:t>
      </w:r>
      <w:r>
        <w:rPr>
          <w:sz w:val="28"/>
        </w:rPr>
        <w:tab/>
        <w:t>салада</w:t>
      </w:r>
      <w:r>
        <w:rPr>
          <w:sz w:val="28"/>
        </w:rPr>
        <w:tab/>
        <w:t>қызмет</w:t>
      </w:r>
      <w:r>
        <w:rPr>
          <w:sz w:val="28"/>
        </w:rPr>
        <w:tab/>
        <w:t>атқарушы</w:t>
      </w:r>
      <w:r>
        <w:rPr>
          <w:sz w:val="28"/>
        </w:rPr>
        <w:tab/>
        <w:t>ұйымдарға</w:t>
      </w:r>
      <w:r>
        <w:rPr>
          <w:sz w:val="28"/>
        </w:rPr>
        <w:tab/>
        <w:t>салық</w:t>
      </w:r>
      <w:r>
        <w:rPr>
          <w:sz w:val="28"/>
        </w:rPr>
        <w:tab/>
      </w:r>
      <w:r>
        <w:rPr>
          <w:spacing w:val="-1"/>
          <w:sz w:val="28"/>
        </w:rPr>
        <w:t>салу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ашып көрсету.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Ұйымның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қатысты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8"/>
          <w:sz w:val="28"/>
        </w:rPr>
        <w:t xml:space="preserve"> </w:t>
      </w:r>
      <w:r>
        <w:rPr>
          <w:sz w:val="28"/>
        </w:rPr>
        <w:t>тұжырымдаулары.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кезіндегі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құн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салығы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ЖТС</w:t>
      </w:r>
      <w:r>
        <w:rPr>
          <w:spacing w:val="-3"/>
          <w:sz w:val="28"/>
        </w:rPr>
        <w:t xml:space="preserve"> </w:t>
      </w:r>
      <w:r>
        <w:rPr>
          <w:sz w:val="28"/>
        </w:rPr>
        <w:t>пен 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нысандары.</w:t>
      </w:r>
    </w:p>
    <w:p w:rsidR="001F3A67" w:rsidRDefault="001F3A67">
      <w:pPr>
        <w:pStyle w:val="a3"/>
        <w:rPr>
          <w:sz w:val="30"/>
        </w:rPr>
      </w:pPr>
    </w:p>
    <w:p w:rsidR="001F3A67" w:rsidRPr="00647EEA" w:rsidRDefault="00E40995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  <w:t>тестін</w:t>
      </w:r>
      <w:r w:rsidRPr="00647EEA">
        <w:rPr>
          <w:b/>
          <w:sz w:val="28"/>
          <w:szCs w:val="28"/>
        </w:rPr>
        <w:tab/>
        <w:t>тапсыру</w:t>
      </w:r>
      <w:r w:rsidRPr="00647EEA">
        <w:rPr>
          <w:b/>
          <w:sz w:val="28"/>
          <w:szCs w:val="28"/>
        </w:rPr>
        <w:tab/>
        <w:t>нәтижесінде</w:t>
      </w:r>
      <w:r w:rsidRPr="00647EEA">
        <w:rPr>
          <w:b/>
          <w:sz w:val="28"/>
          <w:szCs w:val="28"/>
        </w:rPr>
        <w:tab/>
        <w:t>студенттерде</w:t>
      </w:r>
      <w:r w:rsidRPr="00647EEA">
        <w:rPr>
          <w:b/>
          <w:sz w:val="28"/>
          <w:szCs w:val="28"/>
        </w:rPr>
        <w:tab/>
      </w:r>
      <w:r w:rsidRPr="00647EEA">
        <w:rPr>
          <w:b/>
          <w:spacing w:val="-1"/>
          <w:sz w:val="28"/>
          <w:szCs w:val="28"/>
        </w:rPr>
        <w:t>қалыптасатын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1" w:lineRule="exact"/>
        <w:rPr>
          <w:sz w:val="28"/>
          <w:szCs w:val="28"/>
        </w:rPr>
      </w:pPr>
      <w:r w:rsidRPr="00647EEA">
        <w:rPr>
          <w:sz w:val="28"/>
          <w:szCs w:val="28"/>
        </w:rPr>
        <w:t>ҚР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жүйесі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негізінде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кәсіпорынның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қалыптастыру.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before="2"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заңды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тұлғалардың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жылдық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жиынтық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табысы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шегерімдерін анықтау;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ұйымдарға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ерекшеліктерін ашу;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мазмұнын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және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құрылымын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ҚҚС,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ЖТС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пен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әлеуметтік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салықтарды есептеу</w:t>
      </w:r>
      <w:r w:rsidRPr="00647EEA">
        <w:rPr>
          <w:spacing w:val="-5"/>
          <w:sz w:val="28"/>
          <w:szCs w:val="28"/>
        </w:rPr>
        <w:t xml:space="preserve"> </w:t>
      </w:r>
      <w:r w:rsidRPr="00647EEA">
        <w:rPr>
          <w:sz w:val="28"/>
          <w:szCs w:val="28"/>
        </w:rPr>
        <w:t>әдістерін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меңгеру.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«Салық</w:t>
      </w:r>
      <w:r>
        <w:rPr>
          <w:spacing w:val="-4"/>
        </w:rPr>
        <w:t xml:space="preserve"> </w:t>
      </w:r>
      <w:r>
        <w:t>есебі»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ҚР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реттеуші нормативтік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төлеуші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67"/>
          <w:sz w:val="28"/>
        </w:rPr>
        <w:t xml:space="preserve"> </w:t>
      </w:r>
      <w:r>
        <w:rPr>
          <w:sz w:val="28"/>
        </w:rPr>
        <w:t>бақылауы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08" w:firstLine="359"/>
        <w:rPr>
          <w:sz w:val="28"/>
        </w:rPr>
      </w:pPr>
      <w:r>
        <w:rPr>
          <w:sz w:val="28"/>
        </w:rPr>
        <w:t>Бухгалтерлік</w:t>
      </w:r>
      <w:r>
        <w:rPr>
          <w:spacing w:val="45"/>
          <w:sz w:val="28"/>
        </w:rPr>
        <w:t xml:space="preserve"> </w:t>
      </w:r>
      <w:r>
        <w:rPr>
          <w:sz w:val="28"/>
        </w:rPr>
        <w:t>есеп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салық</w:t>
      </w:r>
      <w:r>
        <w:rPr>
          <w:spacing w:val="45"/>
          <w:sz w:val="28"/>
        </w:rPr>
        <w:t xml:space="preserve"> </w:t>
      </w:r>
      <w:r>
        <w:rPr>
          <w:sz w:val="28"/>
        </w:rPr>
        <w:t>есебі</w:t>
      </w:r>
      <w:r>
        <w:rPr>
          <w:spacing w:val="45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ұқсастықтар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айырмашылықтар;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13" w:firstLine="359"/>
        <w:rPr>
          <w:sz w:val="28"/>
        </w:rPr>
      </w:pPr>
      <w:r>
        <w:rPr>
          <w:sz w:val="28"/>
        </w:rPr>
        <w:t>Кейінге</w:t>
      </w:r>
      <w:r>
        <w:rPr>
          <w:spacing w:val="19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активтері</w:t>
      </w:r>
      <w:r>
        <w:rPr>
          <w:spacing w:val="21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20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міндеттемелерінің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объектілері;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Өнімді</w:t>
      </w:r>
      <w:r>
        <w:rPr>
          <w:spacing w:val="-1"/>
          <w:sz w:val="28"/>
        </w:rPr>
        <w:t xml:space="preserve"> </w:t>
      </w:r>
      <w:r>
        <w:rPr>
          <w:sz w:val="28"/>
        </w:rPr>
        <w:t>сатудан түскен табыстың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Міндеттемелерді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Құн</w:t>
      </w:r>
      <w:r>
        <w:rPr>
          <w:spacing w:val="-5"/>
          <w:sz w:val="28"/>
        </w:rPr>
        <w:t xml:space="preserve"> </w:t>
      </w:r>
      <w:r>
        <w:rPr>
          <w:sz w:val="28"/>
        </w:rPr>
        <w:t>өсімінен</w:t>
      </w:r>
      <w:r>
        <w:rPr>
          <w:spacing w:val="-2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6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Өтеусіз</w:t>
      </w:r>
      <w:r>
        <w:rPr>
          <w:spacing w:val="-4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табыстары;</w:t>
      </w:r>
    </w:p>
    <w:p w:rsidR="001F3A67" w:rsidRPr="00647EEA" w:rsidRDefault="00E40995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9" w:firstLine="359"/>
        <w:rPr>
          <w:sz w:val="28"/>
        </w:rPr>
      </w:pPr>
      <w:r>
        <w:rPr>
          <w:sz w:val="28"/>
        </w:rPr>
        <w:t>Жылдық</w:t>
      </w:r>
      <w:r>
        <w:rPr>
          <w:spacing w:val="21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0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22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табыс</w:t>
      </w:r>
      <w:r>
        <w:rPr>
          <w:spacing w:val="21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22"/>
          <w:sz w:val="28"/>
        </w:rPr>
        <w:t xml:space="preserve"> </w:t>
      </w:r>
      <w:r>
        <w:rPr>
          <w:sz w:val="28"/>
        </w:rPr>
        <w:t>салық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9"/>
          <w:tab w:val="left" w:pos="6777"/>
          <w:tab w:val="left" w:pos="8481"/>
        </w:tabs>
        <w:spacing w:before="67" w:line="242" w:lineRule="auto"/>
        <w:ind w:left="102" w:right="111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 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17" w:lineRule="exact"/>
        <w:ind w:left="1023" w:hanging="563"/>
        <w:rPr>
          <w:sz w:val="28"/>
        </w:rPr>
      </w:pPr>
      <w:r>
        <w:rPr>
          <w:sz w:val="28"/>
        </w:rPr>
        <w:t>Төленген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күмәнді</w:t>
      </w:r>
      <w:r>
        <w:rPr>
          <w:spacing w:val="64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lastRenderedPageBreak/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2" w:firstLine="359"/>
        <w:rPr>
          <w:sz w:val="28"/>
        </w:rPr>
      </w:pPr>
      <w:r>
        <w:rPr>
          <w:sz w:val="28"/>
        </w:rPr>
        <w:t>Салықты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52"/>
          <w:sz w:val="28"/>
        </w:rPr>
        <w:t xml:space="preserve"> </w:t>
      </w:r>
      <w:r>
        <w:rPr>
          <w:sz w:val="28"/>
        </w:rPr>
        <w:t>төленетін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басқада</w:t>
      </w:r>
      <w:r>
        <w:rPr>
          <w:spacing w:val="5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50"/>
          <w:sz w:val="28"/>
        </w:rPr>
        <w:t xml:space="preserve"> </w:t>
      </w:r>
      <w:r>
        <w:rPr>
          <w:sz w:val="28"/>
        </w:rPr>
        <w:t>төлемдерді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шегеру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1" w:lineRule="exact"/>
        <w:ind w:left="1023" w:hanging="563"/>
        <w:rPr>
          <w:sz w:val="28"/>
        </w:rPr>
      </w:pP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іссапарлар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өтемақылар</w:t>
      </w:r>
      <w:r>
        <w:rPr>
          <w:spacing w:val="-2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Өкілдік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Сыйақы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шегерімдер;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8"/>
          <w:tab w:val="left" w:pos="6777"/>
          <w:tab w:val="left" w:pos="8486"/>
        </w:tabs>
        <w:ind w:left="102" w:right="106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 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3" w:firstLine="359"/>
        <w:rPr>
          <w:sz w:val="28"/>
        </w:rPr>
      </w:pPr>
      <w:r>
        <w:rPr>
          <w:sz w:val="28"/>
        </w:rPr>
        <w:t>Тіркелген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активтерді</w:t>
      </w:r>
      <w:r>
        <w:rPr>
          <w:spacing w:val="25"/>
          <w:sz w:val="28"/>
        </w:rPr>
        <w:t xml:space="preserve"> </w:t>
      </w:r>
      <w:r>
        <w:rPr>
          <w:sz w:val="28"/>
        </w:rPr>
        <w:t>шектелген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амортизациялық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амортизациясын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1"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ағымдағы,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есебі;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Шегерімге</w:t>
      </w:r>
      <w:r>
        <w:rPr>
          <w:spacing w:val="-6"/>
          <w:sz w:val="28"/>
        </w:rPr>
        <w:t xml:space="preserve"> </w:t>
      </w:r>
      <w:r>
        <w:rPr>
          <w:sz w:val="28"/>
        </w:rPr>
        <w:t>жатқызылмайтын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шығындары;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Шегерімдер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ЖЖТ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5" w:firstLine="359"/>
        <w:jc w:val="both"/>
        <w:rPr>
          <w:sz w:val="28"/>
        </w:rPr>
      </w:pPr>
      <w:r>
        <w:rPr>
          <w:sz w:val="28"/>
        </w:rPr>
        <w:t>Салық салынатын табыс көлемінің азаюы мен салық төлеушілердің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категориялар бойынша салық салудан босатылуына қатысты 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 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1" w:line="322" w:lineRule="exact"/>
        <w:ind w:left="1023" w:hanging="563"/>
        <w:jc w:val="both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3" w:hanging="56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7" w:firstLine="359"/>
        <w:jc w:val="both"/>
        <w:rPr>
          <w:sz w:val="28"/>
        </w:rPr>
      </w:pP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өткізбеуге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жүргізудегі құқық бұзушылықтар бойынша жауапкершілік;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line="321" w:lineRule="exact"/>
        <w:ind w:left="1023" w:hanging="563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2" w:line="322" w:lineRule="exact"/>
        <w:ind w:left="1023" w:hanging="563"/>
        <w:jc w:val="both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3047"/>
          <w:tab w:val="left" w:pos="4052"/>
          <w:tab w:val="left" w:pos="4871"/>
          <w:tab w:val="left" w:pos="6125"/>
          <w:tab w:val="left" w:pos="7389"/>
          <w:tab w:val="left" w:pos="8742"/>
        </w:tabs>
        <w:ind w:left="102" w:right="112" w:firstLine="359"/>
        <w:rPr>
          <w:sz w:val="28"/>
        </w:rPr>
      </w:pPr>
      <w:r>
        <w:rPr>
          <w:sz w:val="28"/>
        </w:rPr>
        <w:t>Оңайлатылған</w:t>
      </w:r>
      <w:r>
        <w:rPr>
          <w:sz w:val="28"/>
        </w:rPr>
        <w:tab/>
        <w:t>салық</w:t>
      </w:r>
      <w:r>
        <w:rPr>
          <w:sz w:val="28"/>
        </w:rPr>
        <w:tab/>
        <w:t>салу</w:t>
      </w:r>
      <w:r>
        <w:rPr>
          <w:sz w:val="28"/>
        </w:rPr>
        <w:tab/>
        <w:t>жүйесін</w:t>
      </w:r>
      <w:r>
        <w:rPr>
          <w:sz w:val="28"/>
        </w:rPr>
        <w:tab/>
        <w:t>қолдану</w:t>
      </w:r>
      <w:r>
        <w:rPr>
          <w:sz w:val="28"/>
        </w:rPr>
        <w:tab/>
        <w:t>кезіндегі</w:t>
      </w:r>
      <w:r>
        <w:rPr>
          <w:sz w:val="28"/>
        </w:rPr>
        <w:tab/>
      </w:r>
      <w:r>
        <w:rPr>
          <w:spacing w:val="-1"/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есеп саясатының мәні;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5" w:firstLine="359"/>
        <w:rPr>
          <w:sz w:val="28"/>
        </w:rPr>
      </w:pPr>
      <w:r>
        <w:rPr>
          <w:sz w:val="28"/>
        </w:rPr>
        <w:t>Ұйымдағы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4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954"/>
          <w:tab w:val="left" w:pos="3287"/>
          <w:tab w:val="left" w:pos="4307"/>
        </w:tabs>
        <w:ind w:left="102" w:right="109" w:firstLine="359"/>
        <w:rPr>
          <w:sz w:val="28"/>
        </w:rPr>
      </w:pPr>
      <w:r>
        <w:rPr>
          <w:sz w:val="28"/>
        </w:rPr>
        <w:t>Салық</w:t>
      </w:r>
      <w:r>
        <w:rPr>
          <w:spacing w:val="111"/>
          <w:sz w:val="28"/>
        </w:rPr>
        <w:t xml:space="preserve"> </w:t>
      </w:r>
      <w:r>
        <w:rPr>
          <w:sz w:val="28"/>
        </w:rPr>
        <w:t>салудың</w:t>
      </w:r>
      <w:r>
        <w:rPr>
          <w:sz w:val="28"/>
        </w:rPr>
        <w:tab/>
        <w:t>басқа</w:t>
      </w:r>
      <w:r>
        <w:rPr>
          <w:sz w:val="28"/>
        </w:rPr>
        <w:tab/>
        <w:t>режимінен</w:t>
      </w:r>
      <w:r>
        <w:rPr>
          <w:spacing w:val="4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41"/>
          <w:sz w:val="28"/>
        </w:rPr>
        <w:t xml:space="preserve"> </w:t>
      </w:r>
      <w:r>
        <w:rPr>
          <w:sz w:val="28"/>
        </w:rPr>
        <w:t>салық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38"/>
          <w:sz w:val="28"/>
        </w:rPr>
        <w:t xml:space="preserve"> </w:t>
      </w:r>
      <w:r>
        <w:rPr>
          <w:sz w:val="28"/>
        </w:rPr>
        <w:t>өту</w:t>
      </w:r>
      <w:r>
        <w:rPr>
          <w:spacing w:val="-67"/>
          <w:sz w:val="28"/>
        </w:rPr>
        <w:t xml:space="preserve"> </w:t>
      </w:r>
      <w:r>
        <w:rPr>
          <w:sz w:val="28"/>
        </w:rPr>
        <w:t>барысындағы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базасын есептеу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896"/>
          <w:tab w:val="left" w:pos="3494"/>
          <w:tab w:val="left" w:pos="5071"/>
          <w:tab w:val="left" w:pos="6017"/>
          <w:tab w:val="left" w:pos="7264"/>
          <w:tab w:val="left" w:pos="8922"/>
        </w:tabs>
        <w:ind w:left="102" w:right="105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кәсіпкерлік</w:t>
      </w:r>
      <w:r>
        <w:rPr>
          <w:sz w:val="28"/>
        </w:rPr>
        <w:tab/>
        <w:t>нысанында</w:t>
      </w:r>
      <w:r>
        <w:rPr>
          <w:sz w:val="28"/>
        </w:rPr>
        <w:tab/>
        <w:t>салық</w:t>
      </w:r>
      <w:r>
        <w:rPr>
          <w:sz w:val="28"/>
        </w:rPr>
        <w:tab/>
        <w:t>есебінде</w:t>
      </w:r>
      <w:r>
        <w:rPr>
          <w:sz w:val="28"/>
        </w:rPr>
        <w:tab/>
        <w:t>табыстарды</w:t>
      </w:r>
      <w:r>
        <w:rPr>
          <w:sz w:val="28"/>
        </w:rPr>
        <w:tab/>
      </w:r>
      <w:r>
        <w:rPr>
          <w:spacing w:val="-1"/>
          <w:sz w:val="28"/>
        </w:rPr>
        <w:t>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ҚҚС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956"/>
          <w:tab w:val="left" w:pos="2951"/>
          <w:tab w:val="left" w:pos="4125"/>
          <w:tab w:val="left" w:pos="4870"/>
          <w:tab w:val="left" w:pos="6455"/>
          <w:tab w:val="left" w:pos="8181"/>
        </w:tabs>
        <w:ind w:left="102" w:right="106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табыс</w:t>
      </w:r>
      <w:r>
        <w:rPr>
          <w:sz w:val="28"/>
        </w:rPr>
        <w:tab/>
        <w:t>салығы</w:t>
      </w:r>
      <w:r>
        <w:rPr>
          <w:sz w:val="28"/>
        </w:rPr>
        <w:tab/>
        <w:t>мен</w:t>
      </w:r>
      <w:r>
        <w:rPr>
          <w:sz w:val="28"/>
        </w:rPr>
        <w:tab/>
        <w:t>әлеуметтік</w:t>
      </w:r>
      <w:r>
        <w:rPr>
          <w:sz w:val="28"/>
        </w:rPr>
        <w:tab/>
        <w:t>салықтарды</w:t>
      </w:r>
      <w:r>
        <w:rPr>
          <w:sz w:val="28"/>
        </w:rPr>
        <w:tab/>
      </w:r>
      <w:r>
        <w:rPr>
          <w:spacing w:val="-1"/>
          <w:sz w:val="28"/>
        </w:rPr>
        <w:t>есептеудің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сипаттаңыз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тәртібі.</w:t>
      </w:r>
    </w:p>
    <w:p w:rsidR="00647EEA" w:rsidRPr="00647EEA" w:rsidRDefault="00647EEA">
      <w:pPr>
        <w:rPr>
          <w:sz w:val="28"/>
        </w:rPr>
        <w:sectPr w:rsidR="00647EEA" w:rsidRPr="00647EE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p w:rsidR="001F3A67" w:rsidRPr="00647EEA" w:rsidRDefault="00E40995" w:rsidP="00647EE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647EEA" w:rsidRPr="00647EEA" w:rsidRDefault="00647EEA" w:rsidP="00647EE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1.</w:t>
      </w:r>
      <w:r w:rsidRPr="00647EEA">
        <w:rPr>
          <w:rStyle w:val="s1"/>
          <w:bCs/>
          <w:sz w:val="24"/>
          <w:szCs w:val="24"/>
        </w:rPr>
        <w:t>«Бухгалтерлік есеп пен қаржылық есептулік туралы» Қазақстан Республикасының заңы (</w:t>
      </w:r>
      <w:r w:rsidRPr="00647EEA">
        <w:rPr>
          <w:rStyle w:val="j22"/>
          <w:sz w:val="24"/>
          <w:szCs w:val="24"/>
        </w:rPr>
        <w:t>4.10.2017жыл бойынша өзгертулер мен толықтыруларға сәйкес)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 xml:space="preserve">2. </w:t>
      </w:r>
      <w:r w:rsidRPr="00647EEA">
        <w:rPr>
          <w:bCs/>
          <w:sz w:val="24"/>
          <w:szCs w:val="24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3. ҚР заңы</w:t>
      </w:r>
      <w:r w:rsidRPr="00647EEA">
        <w:rPr>
          <w:bCs/>
          <w:sz w:val="24"/>
          <w:szCs w:val="24"/>
        </w:rPr>
        <w:t xml:space="preserve"> 19 наурыз 2010 жылдан № 257-IV</w:t>
      </w:r>
      <w:r w:rsidRPr="00647EEA">
        <w:rPr>
          <w:sz w:val="24"/>
          <w:szCs w:val="24"/>
        </w:rPr>
        <w:t xml:space="preserve"> «Мемлекеттік статистика туралы»</w:t>
      </w:r>
      <w:r w:rsidRPr="00647EEA">
        <w:rPr>
          <w:bCs/>
          <w:sz w:val="24"/>
          <w:szCs w:val="24"/>
        </w:rPr>
        <w:t xml:space="preserve"> ( 25.12.2017 жылға сәйкес өзгертілер мен толықтырулар бойынша.)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4. Салықтық  есептілік  нысандарын толтыру ережелері. ҚР Қаржы Министірлігі  Бұйрығы 21.06.2016ж. № 324.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rStyle w:val="a6"/>
          <w:b w:val="0"/>
          <w:color w:val="000000"/>
          <w:sz w:val="24"/>
          <w:szCs w:val="24"/>
        </w:rPr>
        <w:t>5. 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z w:val="24"/>
          <w:szCs w:val="24"/>
          <w:shd w:val="clear" w:color="auto" w:fill="FFFFFF"/>
        </w:rPr>
      </w:pPr>
      <w:r w:rsidRPr="00647EEA">
        <w:rPr>
          <w:sz w:val="24"/>
          <w:szCs w:val="24"/>
          <w:shd w:val="clear" w:color="auto" w:fill="FFFFFF"/>
        </w:rPr>
        <w:t xml:space="preserve"> 6. 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және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</w:t>
      </w:r>
      <w:r w:rsidRPr="00647EEA">
        <w:rPr>
          <w:sz w:val="24"/>
          <w:szCs w:val="24"/>
          <w:shd w:val="clear" w:color="auto" w:fill="FFFFFF"/>
        </w:rPr>
        <w:t>у : [Мәтін] : оқу құралы / С. Т. Жакипбеков, А. С. Канатов ; ҚР Білім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және</w:t>
      </w:r>
      <w:r w:rsidRPr="00647EEA">
        <w:rPr>
          <w:sz w:val="24"/>
          <w:szCs w:val="24"/>
          <w:shd w:val="clear" w:color="auto" w:fill="FFFFFF"/>
        </w:rPr>
        <w:t> ғылым м-гі. - Алматы : EXLIBRIS, 2016. - 206 б.</w:t>
      </w:r>
      <w:r w:rsidRPr="00647EEA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b/>
          <w:sz w:val="24"/>
          <w:szCs w:val="24"/>
        </w:rPr>
      </w:pPr>
      <w:r w:rsidRPr="00647EEA">
        <w:rPr>
          <w:rFonts w:eastAsia="Calibri"/>
          <w:b/>
          <w:sz w:val="24"/>
          <w:szCs w:val="24"/>
        </w:rPr>
        <w:t>Интернет-ресурстар</w:t>
      </w:r>
      <w:r w:rsidRPr="00647EEA">
        <w:rPr>
          <w:b/>
          <w:sz w:val="24"/>
          <w:szCs w:val="24"/>
        </w:rPr>
        <w:t xml:space="preserve">: </w:t>
      </w:r>
    </w:p>
    <w:p w:rsidR="00647EEA" w:rsidRPr="00647EEA" w:rsidRDefault="00647EEA" w:rsidP="00647EEA">
      <w:pPr>
        <w:tabs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47EEA">
        <w:rPr>
          <w:sz w:val="24"/>
          <w:szCs w:val="24"/>
        </w:rPr>
        <w:t xml:space="preserve">1. </w:t>
      </w:r>
      <w:r w:rsidRPr="00647EEA">
        <w:rPr>
          <w:rStyle w:val="a7"/>
          <w:sz w:val="24"/>
          <w:szCs w:val="24"/>
          <w:shd w:val="clear" w:color="auto" w:fill="FFFFFF"/>
        </w:rPr>
        <w:t xml:space="preserve">Статистикалық есептілік жасау бойынша әдістеме. </w:t>
      </w:r>
      <w:r w:rsidRPr="00647EEA">
        <w:rPr>
          <w:sz w:val="24"/>
          <w:szCs w:val="24"/>
          <w:shd w:val="clear" w:color="auto" w:fill="FFFFFF"/>
        </w:rPr>
        <w:t>stat.gov.kz/faces/homePage?_adf.ctrl-state</w:t>
      </w:r>
    </w:p>
    <w:p w:rsidR="001F3A67" w:rsidRPr="00647EEA" w:rsidRDefault="00647EEA" w:rsidP="00647EEA">
      <w:pPr>
        <w:pStyle w:val="a4"/>
        <w:numPr>
          <w:ilvl w:val="1"/>
          <w:numId w:val="2"/>
        </w:numPr>
        <w:tabs>
          <w:tab w:val="left" w:pos="995"/>
        </w:tabs>
        <w:ind w:right="107"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2. Бухгалтерлік (қаржылық) есептілік /By: Чернов В. А.. Юнити-Дана, 2015. Language: Russian</w:t>
      </w:r>
      <w:r w:rsidRPr="00647EEA">
        <w:rPr>
          <w:sz w:val="24"/>
          <w:szCs w:val="24"/>
          <w:bdr w:val="none" w:sz="0" w:space="0" w:color="auto" w:frame="1"/>
        </w:rPr>
        <w:t>, База данных: Университетская библиотека онлайн - UniversityLibraryOnline</w:t>
      </w:r>
    </w:p>
    <w:sectPr w:rsidR="001F3A67" w:rsidRPr="00647EEA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2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B4EE3"/>
    <w:rsid w:val="001F3A67"/>
    <w:rsid w:val="002E02D0"/>
    <w:rsid w:val="00647EEA"/>
    <w:rsid w:val="007E5468"/>
    <w:rsid w:val="008A63DD"/>
    <w:rsid w:val="009F1E5C"/>
    <w:rsid w:val="00A20EFA"/>
    <w:rsid w:val="00E40995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paragraph" w:styleId="a8">
    <w:name w:val="No Spacing"/>
    <w:uiPriority w:val="1"/>
    <w:qFormat/>
    <w:rsid w:val="00A20EF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2021-09-28T15:34:00Z</dcterms:created>
  <dcterms:modified xsi:type="dcterms:W3CDTF">2021-11-19T03:15:00Z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